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СПОРТЕН РАБОТНИЧЕСКИ ФЕСТИВАЛ</w:t>
      </w:r>
    </w:p>
    <w:p>
      <w:pPr>
        <w:pStyle w:val="Normal"/>
        <w:widowControl/>
        <w:bidi w:val="0"/>
        <w:ind w:left="0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РУСЕ, 2023 </w:t>
      </w:r>
    </w:p>
    <w:p>
      <w:pPr>
        <w:pStyle w:val="Normal"/>
        <w:widowControl/>
        <w:bidi w:val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24" w:type="dxa"/>
        <w:jc w:val="left"/>
        <w:tblInd w:w="-8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020"/>
        <w:gridCol w:w="1020"/>
        <w:gridCol w:w="1476"/>
        <w:gridCol w:w="1468"/>
        <w:gridCol w:w="1356"/>
        <w:gridCol w:w="917"/>
        <w:gridCol w:w="735"/>
        <w:gridCol w:w="1368"/>
      </w:tblGrid>
      <w:tr>
        <w:trPr/>
        <w:tc>
          <w:tcPr>
            <w:tcW w:w="1764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 място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място</w:t>
            </w:r>
          </w:p>
        </w:tc>
        <w:tc>
          <w:tcPr>
            <w:tcW w:w="1476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място</w:t>
            </w:r>
          </w:p>
        </w:tc>
        <w:tc>
          <w:tcPr>
            <w:tcW w:w="1468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място</w:t>
            </w:r>
          </w:p>
        </w:tc>
        <w:tc>
          <w:tcPr>
            <w:tcW w:w="1356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място</w:t>
            </w:r>
          </w:p>
        </w:tc>
        <w:tc>
          <w:tcPr>
            <w:tcW w:w="917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място</w:t>
            </w:r>
          </w:p>
        </w:tc>
        <w:tc>
          <w:tcPr>
            <w:tcW w:w="735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място</w:t>
            </w:r>
          </w:p>
        </w:tc>
        <w:tc>
          <w:tcPr>
            <w:tcW w:w="1368" w:type="dxa"/>
            <w:tcBorders/>
          </w:tcPr>
          <w:p>
            <w:pPr>
              <w:pStyle w:val="Style19"/>
              <w:bidi w:val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VIII място</w:t>
            </w:r>
          </w:p>
        </w:tc>
      </w:tr>
      <w:tr>
        <w:trPr/>
        <w:tc>
          <w:tcPr>
            <w:tcW w:w="1764" w:type="dxa"/>
            <w:tcBorders/>
          </w:tcPr>
          <w:p>
            <w:pPr>
              <w:pStyle w:val="Normal"/>
              <w:widowControl/>
              <w:bidi w:val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B1B1B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B1B1B"/>
                <w:spacing w:val="0"/>
                <w:sz w:val="24"/>
                <w:szCs w:val="24"/>
              </w:rPr>
              <w:t>Мини футбол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Линамар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 </w:t>
            </w:r>
          </w:p>
        </w:tc>
        <w:tc>
          <w:tcPr>
            <w:tcW w:w="147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Холеман</w:t>
            </w:r>
          </w:p>
        </w:tc>
        <w:tc>
          <w:tcPr>
            <w:tcW w:w="1468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Витте Аутомотив</w:t>
            </w:r>
          </w:p>
        </w:tc>
        <w:tc>
          <w:tcPr>
            <w:tcW w:w="135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 Мюзик</w:t>
            </w:r>
          </w:p>
        </w:tc>
        <w:tc>
          <w:tcPr>
            <w:tcW w:w="917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Бадер</w:t>
            </w:r>
          </w:p>
        </w:tc>
        <w:tc>
          <w:tcPr>
            <w:tcW w:w="735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УСШ </w:t>
            </w:r>
          </w:p>
        </w:tc>
        <w:tc>
          <w:tcPr>
            <w:tcW w:w="1368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Екогалваник</w:t>
            </w:r>
          </w:p>
        </w:tc>
      </w:tr>
      <w:tr>
        <w:trPr>
          <w:trHeight w:val="936" w:hRule="atLeast"/>
        </w:trPr>
        <w:tc>
          <w:tcPr>
            <w:tcW w:w="1764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Плажен волейбол (мъже)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МВР - Пожарна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  <w:tc>
          <w:tcPr>
            <w:tcW w:w="147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Строително оборудване</w:t>
            </w:r>
          </w:p>
        </w:tc>
        <w:tc>
          <w:tcPr>
            <w:tcW w:w="1468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Флатрок 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Технолъджи</w:t>
            </w:r>
          </w:p>
        </w:tc>
        <w:tc>
          <w:tcPr>
            <w:tcW w:w="135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Русе</w:t>
            </w:r>
          </w:p>
        </w:tc>
        <w:tc>
          <w:tcPr>
            <w:tcW w:w="917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12" w:hRule="atLeast"/>
        </w:trPr>
        <w:tc>
          <w:tcPr>
            <w:tcW w:w="1764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Плажен волейбол 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(мъже)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Русе</w:t>
            </w:r>
          </w:p>
        </w:tc>
        <w:tc>
          <w:tcPr>
            <w:tcW w:w="1476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7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764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Тенис на маса (отборно)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Витте Аутомотив</w:t>
            </w:r>
          </w:p>
        </w:tc>
        <w:tc>
          <w:tcPr>
            <w:tcW w:w="147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Русе</w:t>
            </w:r>
          </w:p>
        </w:tc>
        <w:tc>
          <w:tcPr>
            <w:tcW w:w="14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7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4" w:hRule="atLeast"/>
        </w:trPr>
        <w:tc>
          <w:tcPr>
            <w:tcW w:w="1764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Тенис на маса (отборно)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Бадер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Русе</w:t>
            </w:r>
          </w:p>
        </w:tc>
        <w:tc>
          <w:tcPr>
            <w:tcW w:w="147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  <w:tc>
          <w:tcPr>
            <w:tcW w:w="14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7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4" w:hRule="atLeast"/>
        </w:trPr>
        <w:tc>
          <w:tcPr>
            <w:tcW w:w="1764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Тенис на маса 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(мъже, индивидуално)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Деян Гочев (ВиК)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Борислав Горанов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(Витте Аутомотив)</w:t>
            </w:r>
          </w:p>
        </w:tc>
        <w:tc>
          <w:tcPr>
            <w:tcW w:w="147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Румен Кръстев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(Община Русе)</w:t>
            </w:r>
          </w:p>
        </w:tc>
        <w:tc>
          <w:tcPr>
            <w:tcW w:w="1468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Тошко Ангелов</w:t>
            </w:r>
          </w:p>
        </w:tc>
        <w:tc>
          <w:tcPr>
            <w:tcW w:w="135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 Манолов</w:t>
            </w:r>
          </w:p>
        </w:tc>
        <w:tc>
          <w:tcPr>
            <w:tcW w:w="917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4" w:hRule="atLeast"/>
        </w:trPr>
        <w:tc>
          <w:tcPr>
            <w:tcW w:w="1764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Тенис на маса (жени, индивидуално)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Веселка Иванова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(Община Русе)</w:t>
            </w:r>
          </w:p>
        </w:tc>
        <w:tc>
          <w:tcPr>
            <w:tcW w:w="1020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Даниела Василева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(ВиК)</w:t>
            </w:r>
          </w:p>
        </w:tc>
        <w:tc>
          <w:tcPr>
            <w:tcW w:w="1476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Бонка Тодорова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(Бадер)</w:t>
            </w:r>
          </w:p>
        </w:tc>
        <w:tc>
          <w:tcPr>
            <w:tcW w:w="1468" w:type="dxa"/>
            <w:tcBorders/>
          </w:tcPr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Узунова</w:t>
            </w:r>
          </w:p>
          <w:p>
            <w:pPr>
              <w:pStyle w:val="Style19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(Бадер)</w:t>
            </w:r>
          </w:p>
        </w:tc>
        <w:tc>
          <w:tcPr>
            <w:tcW w:w="1356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7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8" w:type="dxa"/>
            <w:tcBorders/>
          </w:tcPr>
          <w:p>
            <w:pPr>
              <w:pStyle w:val="Style19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bg-B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bg-BG" w:eastAsia="zh-CN" w:bidi="hi-IN"/>
    </w:rPr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Lohit Devanagari"/>
    </w:rPr>
  </w:style>
  <w:style w:type="paragraph" w:styleId="Style19">
    <w:name w:val="Таблица - съдържание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108</Words>
  <Characters>610</Characters>
  <CharactersWithSpaces>668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2023-05-28T17:07:01Z</dcterms:created>
  <dc:creator/>
  <dc:description/>
  <dc:language>bg-BG</dc:language>
  <cp:lastModifiedBy/>
  <dcterms:modified xsi:type="dcterms:W3CDTF">2023-05-28T17:07:45Z</dcterms:modified>
  <cp:revision>1</cp:revision>
  <dc:subject/>
  <dc:title/>
</cp:coreProperties>
</file>